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34" w:rsidRDefault="00A84134" w:rsidP="00A84134">
      <w:pPr>
        <w:pStyle w:val="1"/>
        <w:jc w:val="center"/>
      </w:pPr>
      <w:bookmarkStart w:id="0" w:name="_GoBack"/>
      <w:r>
        <w:t>БЕЗОПАСНОСТЬ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b/>
          <w:bCs/>
          <w:color w:val="000000"/>
          <w:sz w:val="28"/>
          <w:szCs w:val="20"/>
          <w:u w:val="single"/>
        </w:rPr>
        <w:t>ПРИ ТЕРРОРИСТИЧЕСКИХ АКТАХ</w:t>
      </w:r>
    </w:p>
    <w:bookmarkEnd w:id="0"/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0"/>
        </w:rPr>
      </w:pPr>
    </w:p>
    <w:p w:rsidR="00A84134" w:rsidRDefault="00A84134" w:rsidP="00A84134">
      <w:pPr>
        <w:pStyle w:val="2"/>
        <w:jc w:val="center"/>
      </w:pPr>
      <w:r>
        <w:t xml:space="preserve">Вас украли, </w:t>
      </w:r>
    </w:p>
    <w:p w:rsidR="00A84134" w:rsidRDefault="00A84134" w:rsidP="00A84134">
      <w:pPr>
        <w:pStyle w:val="2"/>
        <w:jc w:val="center"/>
      </w:pPr>
      <w:r>
        <w:t>взяли в заложники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 конфликтуйте с похитителя</w:t>
      </w:r>
      <w:r>
        <w:rPr>
          <w:color w:val="000000"/>
          <w:sz w:val="28"/>
          <w:szCs w:val="20"/>
        </w:rPr>
        <w:softHyphen/>
        <w:t xml:space="preserve">ми и террористами. </w:t>
      </w:r>
      <w:r>
        <w:rPr>
          <w:noProof/>
          <w:color w:val="000000"/>
          <w:sz w:val="28"/>
          <w:szCs w:val="20"/>
        </w:rPr>
        <w:drawing>
          <wp:inline distT="0" distB="0" distL="0" distR="0">
            <wp:extent cx="1524000" cy="1495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Постарайтесь  установить</w:t>
      </w:r>
      <w:proofErr w:type="gramEnd"/>
      <w:r>
        <w:rPr>
          <w:color w:val="000000"/>
          <w:sz w:val="28"/>
          <w:szCs w:val="20"/>
        </w:rPr>
        <w:t xml:space="preserve">  с ними нормальные отношения. 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Не делайте резких движений. На всякое действие спрашивайте разрешение. 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угрозе применения оружия ложитесь на жи</w:t>
      </w:r>
      <w:r>
        <w:rPr>
          <w:color w:val="000000"/>
          <w:sz w:val="28"/>
          <w:szCs w:val="20"/>
        </w:rPr>
        <w:softHyphen/>
        <w:t>вот, защищая голову руками, дальше от окон, за</w:t>
      </w:r>
      <w:r>
        <w:rPr>
          <w:color w:val="000000"/>
          <w:sz w:val="28"/>
          <w:szCs w:val="20"/>
        </w:rPr>
        <w:softHyphen/>
        <w:t>стекленных дверей, проходов, лестниц.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 ранении меньше двигайтесь - это уменьшит кровопотерю.</w:t>
      </w:r>
    </w:p>
    <w:p w:rsidR="00A84134" w:rsidRDefault="00A84134" w:rsidP="00A84134">
      <w:pPr>
        <w:numPr>
          <w:ilvl w:val="0"/>
          <w:numId w:val="1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присутствии террористов не выражайте неудо</w:t>
      </w:r>
      <w:r>
        <w:rPr>
          <w:color w:val="000000"/>
          <w:sz w:val="28"/>
          <w:szCs w:val="20"/>
        </w:rPr>
        <w:softHyphen/>
        <w:t xml:space="preserve">вольствие, воздержитесь от крика и стонов. </w:t>
      </w:r>
    </w:p>
    <w:p w:rsidR="00A84134" w:rsidRDefault="00A84134" w:rsidP="00A84134">
      <w:pPr>
        <w:numPr>
          <w:ilvl w:val="0"/>
          <w:numId w:val="1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Используйте любую возможность для спасения. </w:t>
      </w:r>
    </w:p>
    <w:p w:rsidR="00A84134" w:rsidRDefault="00A84134" w:rsidP="00A84134">
      <w:pPr>
        <w:numPr>
          <w:ilvl w:val="0"/>
          <w:numId w:val="1"/>
        </w:numPr>
        <w:jc w:val="both"/>
        <w:rPr>
          <w:sz w:val="28"/>
        </w:rPr>
      </w:pPr>
      <w:r>
        <w:rPr>
          <w:color w:val="000000"/>
          <w:sz w:val="28"/>
          <w:szCs w:val="20"/>
        </w:rPr>
        <w:t>Если произошел взрыв, примите меры к недопу</w:t>
      </w:r>
      <w:r>
        <w:rPr>
          <w:color w:val="000000"/>
          <w:sz w:val="28"/>
          <w:szCs w:val="20"/>
        </w:rPr>
        <w:softHyphen/>
        <w:t>щению пожара и паники, окажите первую меди</w:t>
      </w:r>
      <w:r>
        <w:rPr>
          <w:color w:val="000000"/>
          <w:sz w:val="28"/>
          <w:szCs w:val="20"/>
        </w:rPr>
        <w:softHyphen/>
        <w:t>цинскую помощь пострадавшим.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Запомните приметы террористов (лица, одежду, оружие - все, что может помочь спецслужбам). </w:t>
      </w:r>
    </w:p>
    <w:p w:rsidR="00A84134" w:rsidRDefault="00A84134" w:rsidP="00A841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Во время освобождения выберите место за ук</w:t>
      </w:r>
      <w:r>
        <w:rPr>
          <w:color w:val="000000"/>
          <w:sz w:val="28"/>
          <w:szCs w:val="20"/>
        </w:rPr>
        <w:softHyphen/>
        <w:t>рытием, не высовывайтесь до окончания стрель</w:t>
      </w:r>
      <w:r>
        <w:rPr>
          <w:color w:val="000000"/>
          <w:sz w:val="28"/>
          <w:szCs w:val="20"/>
        </w:rPr>
        <w:softHyphen/>
        <w:t>бы, выполняйте требования работников спец</w:t>
      </w:r>
      <w:r>
        <w:rPr>
          <w:color w:val="000000"/>
          <w:sz w:val="28"/>
          <w:szCs w:val="20"/>
        </w:rPr>
        <w:softHyphen/>
        <w:t>служб.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Захватили ваш самолет (автобус)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drawing>
          <wp:inline distT="0" distB="0" distL="0" distR="0">
            <wp:extent cx="148590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0"/>
        </w:rPr>
        <w:t xml:space="preserve">             Не привлекайте к себе внима</w:t>
      </w:r>
      <w:r>
        <w:rPr>
          <w:color w:val="000000"/>
          <w:sz w:val="28"/>
          <w:szCs w:val="20"/>
        </w:rPr>
        <w:softHyphen/>
        <w:t xml:space="preserve">ние террористов.  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Осмотрите салон, отметьте </w:t>
      </w:r>
      <w:proofErr w:type="gramStart"/>
      <w:r>
        <w:rPr>
          <w:color w:val="000000"/>
          <w:sz w:val="28"/>
          <w:szCs w:val="20"/>
        </w:rPr>
        <w:t>места  возможного</w:t>
      </w:r>
      <w:proofErr w:type="gramEnd"/>
      <w:r>
        <w:rPr>
          <w:color w:val="000000"/>
          <w:sz w:val="28"/>
          <w:szCs w:val="20"/>
        </w:rPr>
        <w:t xml:space="preserve">  укрытия в случае стрельбы.</w:t>
      </w: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Успокойтесь, попытайтесь отвлечься от происхо</w:t>
      </w:r>
      <w:r>
        <w:rPr>
          <w:color w:val="000000"/>
          <w:sz w:val="28"/>
          <w:szCs w:val="20"/>
        </w:rPr>
        <w:softHyphen/>
        <w:t xml:space="preserve">дящего, если возможно, читайте. </w:t>
      </w: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Снимите ювелирные украшения. Не смотрите в глаза террористам, не передвигайтесь по сало</w:t>
      </w:r>
      <w:r>
        <w:rPr>
          <w:color w:val="000000"/>
          <w:sz w:val="28"/>
          <w:szCs w:val="20"/>
        </w:rPr>
        <w:softHyphen/>
        <w:t xml:space="preserve">ну и не открывайте сумки без их разрешения. </w:t>
      </w: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Не реагируйте на провокационное или вызываю</w:t>
      </w:r>
      <w:r>
        <w:rPr>
          <w:color w:val="000000"/>
          <w:sz w:val="28"/>
          <w:szCs w:val="20"/>
        </w:rPr>
        <w:softHyphen/>
        <w:t>щее поведение. Женщинам в мини-юбках жела</w:t>
      </w:r>
      <w:r>
        <w:rPr>
          <w:color w:val="000000"/>
          <w:sz w:val="28"/>
          <w:szCs w:val="20"/>
        </w:rPr>
        <w:softHyphen/>
        <w:t>тельно прикрыть ноги.</w:t>
      </w: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 попытке штурма ложитесь на пол между крес</w:t>
      </w:r>
      <w:r>
        <w:rPr>
          <w:color w:val="000000"/>
          <w:sz w:val="28"/>
          <w:szCs w:val="20"/>
        </w:rPr>
        <w:softHyphen/>
        <w:t xml:space="preserve">лами и оставайтесь там до его окончания. </w:t>
      </w:r>
    </w:p>
    <w:p w:rsidR="00A84134" w:rsidRDefault="00A84134" w:rsidP="00A841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После освобождения немедленно покиньте само</w:t>
      </w:r>
      <w:r>
        <w:rPr>
          <w:color w:val="000000"/>
          <w:sz w:val="28"/>
          <w:szCs w:val="20"/>
        </w:rPr>
        <w:softHyphen/>
        <w:t>лет (автобус): не исключены его минирование и взрыв.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color w:val="000000"/>
          <w:sz w:val="28"/>
          <w:szCs w:val="18"/>
        </w:rPr>
        <w:t>При перестрелке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rPr>
          <w:color w:val="000000"/>
          <w:sz w:val="28"/>
          <w:szCs w:val="20"/>
        </w:rPr>
        <w:sectPr w:rsidR="00A84134">
          <w:pgSz w:w="11906" w:h="16838"/>
          <w:pgMar w:top="1134" w:right="850" w:bottom="1134" w:left="1701" w:header="708" w:footer="708" w:gutter="0"/>
          <w:cols w:space="720"/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1371600" cy="3381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drawing>
          <wp:inline distT="0" distB="0" distL="0" distR="0">
            <wp:extent cx="1371600" cy="127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left="-900" w:firstLine="18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Вы     </w:t>
      </w:r>
      <w:proofErr w:type="spellStart"/>
      <w:r>
        <w:rPr>
          <w:color w:val="000000"/>
          <w:sz w:val="28"/>
          <w:szCs w:val="20"/>
        </w:rPr>
        <w:t>Вы</w:t>
      </w:r>
      <w:proofErr w:type="spellEnd"/>
      <w:r>
        <w:rPr>
          <w:color w:val="000000"/>
          <w:sz w:val="28"/>
          <w:szCs w:val="20"/>
        </w:rPr>
        <w:t xml:space="preserve"> на улице: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left="-900" w:firstLine="18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сразу же лягте и осмотритесь, выберите ближайшее укрытие и проберитесь к нему, не под</w:t>
      </w:r>
      <w:r>
        <w:rPr>
          <w:color w:val="000000"/>
          <w:sz w:val="28"/>
          <w:szCs w:val="20"/>
        </w:rPr>
        <w:softHyphen/>
        <w:t>нимаясь в полный рост (авто</w:t>
      </w:r>
      <w:r>
        <w:rPr>
          <w:color w:val="000000"/>
          <w:sz w:val="28"/>
          <w:szCs w:val="20"/>
        </w:rPr>
        <w:softHyphen/>
        <w:t>мобиль - не лучшая защита во время перестрелки; его ме</w:t>
      </w:r>
      <w:r>
        <w:rPr>
          <w:color w:val="000000"/>
          <w:sz w:val="28"/>
          <w:szCs w:val="20"/>
        </w:rPr>
        <w:softHyphen/>
        <w:t>талл тонок, а горючее взрыво</w:t>
      </w:r>
      <w:r>
        <w:rPr>
          <w:color w:val="000000"/>
          <w:sz w:val="28"/>
          <w:szCs w:val="20"/>
        </w:rPr>
        <w:softHyphen/>
        <w:t>опасно);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 первой возможности спрячь</w:t>
      </w:r>
      <w:r>
        <w:rPr>
          <w:color w:val="000000"/>
          <w:sz w:val="28"/>
          <w:szCs w:val="20"/>
        </w:rPr>
        <w:softHyphen/>
        <w:t>тесь в подъезде жилого дома, подземном переходе и т.д.;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примите меры по спасению де</w:t>
      </w:r>
      <w:r>
        <w:rPr>
          <w:color w:val="000000"/>
          <w:sz w:val="28"/>
          <w:szCs w:val="20"/>
        </w:rPr>
        <w:softHyphen/>
        <w:t>тей, прикройте их собой;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3"/>
        </w:numPr>
        <w:jc w:val="both"/>
        <w:rPr>
          <w:sz w:val="28"/>
        </w:rPr>
      </w:pPr>
      <w:r>
        <w:rPr>
          <w:color w:val="000000"/>
          <w:sz w:val="28"/>
          <w:szCs w:val="20"/>
        </w:rPr>
        <w:t>по возможности сообщите о происшедшем сотрудникам милиции.</w:t>
      </w:r>
    </w:p>
    <w:p w:rsidR="00A84134" w:rsidRDefault="00A84134" w:rsidP="00A84134">
      <w:pPr>
        <w:jc w:val="both"/>
        <w:rPr>
          <w:sz w:val="28"/>
        </w:rPr>
      </w:pPr>
    </w:p>
    <w:p w:rsidR="00A84134" w:rsidRDefault="00A84134" w:rsidP="00A84134">
      <w:pPr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rPr>
          <w:sz w:val="28"/>
        </w:rPr>
        <w:sectPr w:rsidR="00A8413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705" w:space="708"/>
            <w:col w:w="4941"/>
          </w:cols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Вы в доме:</w:t>
      </w:r>
    </w:p>
    <w:p w:rsidR="00A84134" w:rsidRDefault="00A84134" w:rsidP="00A841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немедленно отойдите от окна; </w:t>
      </w:r>
    </w:p>
    <w:p w:rsidR="00A84134" w:rsidRDefault="00A84134" w:rsidP="00A841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задерните шторы (палкой, шваброй или за ниж</w:t>
      </w:r>
      <w:r>
        <w:rPr>
          <w:color w:val="000000"/>
          <w:sz w:val="28"/>
          <w:szCs w:val="20"/>
        </w:rPr>
        <w:softHyphen/>
        <w:t xml:space="preserve">ний край, сидя на корточках); </w:t>
      </w:r>
    </w:p>
    <w:p w:rsidR="00A84134" w:rsidRDefault="00A84134" w:rsidP="00A841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укройте домашних в ванной комнате; </w:t>
      </w:r>
    </w:p>
    <w:p w:rsidR="00A84134" w:rsidRDefault="00A84134" w:rsidP="00A841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передвигайтесь по квартире, пригнувшись или ползком.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18"/>
        </w:rPr>
      </w:pPr>
      <w:r>
        <w:rPr>
          <w:b/>
          <w:bCs/>
          <w:noProof/>
          <w:color w:val="000000"/>
          <w:sz w:val="28"/>
          <w:szCs w:val="18"/>
        </w:rPr>
        <w:drawing>
          <wp:inline distT="0" distB="0" distL="0" distR="0">
            <wp:extent cx="4800600" cy="1114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18"/>
        </w:rPr>
      </w:pPr>
      <w:r>
        <w:rPr>
          <w:b/>
          <w:bCs/>
          <w:noProof/>
          <w:color w:val="000000"/>
          <w:sz w:val="28"/>
          <w:szCs w:val="18"/>
        </w:rPr>
        <w:drawing>
          <wp:inline distT="0" distB="0" distL="0" distR="0">
            <wp:extent cx="1371600" cy="1266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18"/>
        </w:rPr>
        <w:t xml:space="preserve">                    При угрозе взрыва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pStyle w:val="a3"/>
      </w:pPr>
      <w:r>
        <w:t>Заметив подозрительные предметы, запретите окружа</w:t>
      </w:r>
      <w:r>
        <w:softHyphen/>
        <w:t>ющим прикасаться к ним и со</w:t>
      </w:r>
      <w:r>
        <w:softHyphen/>
        <w:t>общите в милицию.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В помещении - опасайтесь падения штукатур</w:t>
      </w:r>
      <w:r>
        <w:rPr>
          <w:color w:val="000000"/>
          <w:sz w:val="28"/>
          <w:szCs w:val="20"/>
        </w:rPr>
        <w:softHyphen/>
        <w:t>ки, арматуры, шкафов, полок. Держитесь в сторо</w:t>
      </w:r>
      <w:r>
        <w:rPr>
          <w:color w:val="000000"/>
          <w:sz w:val="28"/>
          <w:szCs w:val="20"/>
        </w:rPr>
        <w:softHyphen/>
        <w:t>не от окон, зеркал, светильников. На улице - отбегите от зданий, сооружений, столбов и ЛЭП.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При заблаговременном оповещении об угрозе покиньте здание, отключив электричество и газ, взяв необходимое (вещи, документы, запас про</w:t>
      </w:r>
      <w:r>
        <w:rPr>
          <w:color w:val="000000"/>
          <w:sz w:val="28"/>
          <w:szCs w:val="20"/>
        </w:rPr>
        <w:softHyphen/>
        <w:t>дуктов и медикаментов).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 xml:space="preserve">Взрыв рядом с вашим домом          </w:t>
      </w:r>
      <w:r>
        <w:rPr>
          <w:b/>
          <w:bCs/>
          <w:noProof/>
          <w:color w:val="000000"/>
          <w:sz w:val="28"/>
          <w:szCs w:val="18"/>
        </w:rPr>
        <w:drawing>
          <wp:inline distT="0" distB="0" distL="0" distR="0">
            <wp:extent cx="1466850" cy="1362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Успокойте близких. Позвоните в милицию.</w:t>
      </w:r>
    </w:p>
    <w:p w:rsidR="00A84134" w:rsidRDefault="00A84134" w:rsidP="00A841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 эвакуации возьмите до</w:t>
      </w:r>
      <w:r>
        <w:rPr>
          <w:color w:val="000000"/>
          <w:sz w:val="28"/>
          <w:szCs w:val="20"/>
        </w:rPr>
        <w:softHyphen/>
        <w:t>кументы и предметы первой необходимости.</w:t>
      </w:r>
    </w:p>
    <w:p w:rsidR="00A84134" w:rsidRDefault="00A84134" w:rsidP="00A841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Продвигаясь к выходу, не касайтесь проводов и поврежденных конструкций.</w:t>
      </w:r>
    </w:p>
    <w:p w:rsidR="00A84134" w:rsidRDefault="00A84134" w:rsidP="00A841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В разрушенном или поврежденном помещении не пользуйтесь спичками, свечами, факелами и т.п.</w:t>
      </w:r>
    </w:p>
    <w:p w:rsidR="00A84134" w:rsidRDefault="00A84134" w:rsidP="00A841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Действуйте в соответствии с указаниями прибыв</w:t>
      </w:r>
      <w:r>
        <w:rPr>
          <w:color w:val="000000"/>
          <w:sz w:val="28"/>
          <w:szCs w:val="20"/>
        </w:rPr>
        <w:softHyphen/>
        <w:t>ших на место взрыва спасателей, сотрудников милиции.</w:t>
      </w:r>
    </w:p>
    <w:p w:rsidR="00A84134" w:rsidRDefault="00A84134" w:rsidP="00A84134">
      <w:pPr>
        <w:rPr>
          <w:sz w:val="28"/>
        </w:rPr>
      </w:pPr>
    </w:p>
    <w:p w:rsidR="00A84134" w:rsidRDefault="00A84134" w:rsidP="00A84134">
      <w:pPr>
        <w:rPr>
          <w:sz w:val="28"/>
        </w:rPr>
      </w:pPr>
    </w:p>
    <w:p w:rsidR="00A84134" w:rsidRDefault="00A84134" w:rsidP="00A84134">
      <w:pPr>
        <w:pStyle w:val="5"/>
      </w:pPr>
      <w:r>
        <w:t>ПРИЗНАКИ ВЗРЫВНОГО УСТРОЙСТВА</w:t>
      </w:r>
    </w:p>
    <w:p w:rsidR="00A84134" w:rsidRDefault="00A84134" w:rsidP="00A84134">
      <w:pPr>
        <w:jc w:val="center"/>
        <w:rPr>
          <w:b/>
          <w:bCs/>
          <w:sz w:val="28"/>
        </w:rPr>
      </w:pPr>
    </w:p>
    <w:p w:rsidR="00A84134" w:rsidRDefault="00A84134" w:rsidP="00A84134">
      <w:pPr>
        <w:numPr>
          <w:ilvl w:val="0"/>
          <w:numId w:val="6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Натянутая проволока, шнур.</w:t>
      </w:r>
    </w:p>
    <w:p w:rsidR="00A84134" w:rsidRDefault="00A84134" w:rsidP="00A84134">
      <w:pPr>
        <w:numPr>
          <w:ilvl w:val="0"/>
          <w:numId w:val="6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Провода или изолирующая лента, свисающие из-под машины.</w:t>
      </w:r>
    </w:p>
    <w:p w:rsidR="00A84134" w:rsidRDefault="00A84134" w:rsidP="00A84134">
      <w:pPr>
        <w:numPr>
          <w:ilvl w:val="0"/>
          <w:numId w:val="6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"Бесхозные" сумка, портфель, коробка, сверток и т.п.</w:t>
      </w:r>
    </w:p>
    <w:p w:rsidR="00A84134" w:rsidRDefault="00A84134" w:rsidP="00A84134">
      <w:pPr>
        <w:jc w:val="both"/>
        <w:rPr>
          <w:b/>
          <w:bCs/>
          <w:sz w:val="28"/>
        </w:rPr>
      </w:pPr>
    </w:p>
    <w:p w:rsidR="00A84134" w:rsidRDefault="00A84134" w:rsidP="00A84134">
      <w:pPr>
        <w:pStyle w:val="3"/>
        <w:rPr>
          <w:szCs w:val="20"/>
        </w:rPr>
      </w:pPr>
    </w:p>
    <w:p w:rsidR="00A84134" w:rsidRDefault="00A84134" w:rsidP="00A84134">
      <w:pPr>
        <w:pStyle w:val="3"/>
        <w:rPr>
          <w:szCs w:val="20"/>
        </w:rPr>
      </w:pPr>
      <w:r>
        <w:rPr>
          <w:szCs w:val="20"/>
        </w:rPr>
        <w:t>Вы - в завале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rPr>
          <w:color w:val="000000"/>
          <w:sz w:val="28"/>
          <w:szCs w:val="20"/>
        </w:rPr>
        <w:sectPr w:rsidR="00A84134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1609725" cy="1485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Завалило помещение:  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отключите электричество, газ, воду;</w:t>
      </w:r>
    </w:p>
    <w:p w:rsidR="00A84134" w:rsidRDefault="00A84134" w:rsidP="00A8413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color w:val="000000"/>
          <w:sz w:val="28"/>
          <w:szCs w:val="20"/>
        </w:rPr>
        <w:t xml:space="preserve">убедитесь,   </w:t>
      </w:r>
      <w:proofErr w:type="gramEnd"/>
      <w:r>
        <w:rPr>
          <w:color w:val="000000"/>
          <w:sz w:val="28"/>
          <w:szCs w:val="20"/>
        </w:rPr>
        <w:t>что   рядом   нет пострадавших;</w:t>
      </w:r>
    </w:p>
    <w:p w:rsidR="00A84134" w:rsidRDefault="00A84134" w:rsidP="00A84134">
      <w:pPr>
        <w:rPr>
          <w:color w:val="000000"/>
          <w:sz w:val="28"/>
          <w:szCs w:val="20"/>
        </w:rPr>
        <w:sectPr w:rsidR="00A84134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325" w:space="708"/>
            <w:col w:w="4325"/>
          </w:cols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если есть раненые, окажите им посильную помощь;</w:t>
      </w:r>
    </w:p>
    <w:p w:rsidR="00A84134" w:rsidRDefault="00A84134" w:rsidP="00A8413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сообщите о случившемся «наружу» по телефонам: 01, 02, 03, 04, а также голосом, громким частым стуком;</w:t>
      </w:r>
    </w:p>
    <w:p w:rsidR="00A84134" w:rsidRDefault="00A84134" w:rsidP="00A8413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если нет угрозы обрушения или пожара - устрой</w:t>
      </w:r>
      <w:r>
        <w:rPr>
          <w:color w:val="000000"/>
          <w:sz w:val="28"/>
          <w:szCs w:val="20"/>
        </w:rPr>
        <w:softHyphen/>
        <w:t>тесь в относительно безопасном месте (дверном проеме в несущих стенах, ванной, рядом с мас</w:t>
      </w:r>
      <w:r>
        <w:rPr>
          <w:color w:val="000000"/>
          <w:sz w:val="28"/>
          <w:szCs w:val="20"/>
        </w:rPr>
        <w:softHyphen/>
        <w:t>сивной деревянной мебелью).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rPr>
          <w:color w:val="000000"/>
          <w:sz w:val="28"/>
          <w:szCs w:val="20"/>
        </w:rPr>
        <w:sectPr w:rsidR="00A84134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13716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Завалило вас:</w:t>
      </w: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0"/>
        </w:rPr>
        <w:t>дышите глубоко и ровно; ос</w:t>
      </w:r>
      <w:r>
        <w:rPr>
          <w:color w:val="000000"/>
          <w:sz w:val="28"/>
          <w:szCs w:val="20"/>
        </w:rPr>
        <w:softHyphen/>
        <w:t>мотрите и осторожно ощупайте себя;</w:t>
      </w:r>
    </w:p>
    <w:p w:rsidR="00A84134" w:rsidRDefault="00A84134" w:rsidP="00A84134">
      <w:pPr>
        <w:rPr>
          <w:color w:val="000000"/>
          <w:sz w:val="28"/>
          <w:szCs w:val="20"/>
        </w:rPr>
        <w:sectPr w:rsidR="00A84134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325" w:space="708"/>
            <w:col w:w="4325"/>
          </w:cols>
        </w:sectPr>
      </w:pPr>
    </w:p>
    <w:p w:rsidR="00A84134" w:rsidRDefault="00A84134" w:rsidP="00A841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постарайтесь остановить кро</w:t>
      </w:r>
      <w:r>
        <w:rPr>
          <w:color w:val="000000"/>
          <w:sz w:val="28"/>
          <w:szCs w:val="20"/>
        </w:rPr>
        <w:softHyphen/>
        <w:t>вотечение (платком, ремнем, поясом перетяните, но не очень сильно, артерию на руке/ноге выше раны; «жгут» можно оставить не более чем на час);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расчистите вокруг себя про</w:t>
      </w:r>
      <w:r>
        <w:rPr>
          <w:color w:val="000000"/>
          <w:sz w:val="28"/>
          <w:szCs w:val="20"/>
        </w:rPr>
        <w:softHyphen/>
        <w:t>странство. Отодвиньте твердые и острые предметы;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отползите в безопасное место;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придавило чем-то тяжелым руку/ногу - постарайтесь нало</w:t>
      </w:r>
      <w:r>
        <w:rPr>
          <w:color w:val="000000"/>
          <w:sz w:val="28"/>
          <w:szCs w:val="20"/>
        </w:rPr>
        <w:softHyphen/>
        <w:t>жить «жгут» выше места сдавления;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если есть возможность пить -пейте любую жидкость и   по</w:t>
      </w:r>
      <w:r>
        <w:rPr>
          <w:color w:val="000000"/>
          <w:sz w:val="28"/>
          <w:szCs w:val="20"/>
        </w:rPr>
        <w:softHyphen/>
        <w:t>больше;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голосом и стуком привлекайте внимание людей;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находясь глубоко под обломками здания, пере</w:t>
      </w:r>
      <w:r>
        <w:rPr>
          <w:color w:val="000000"/>
          <w:sz w:val="28"/>
          <w:szCs w:val="20"/>
        </w:rPr>
        <w:softHyphen/>
        <w:t>мещайте влево - вправо любой металлический предмет (кольцо, ключи и т.п.) для обнаружения вас эхопеленгатором;</w:t>
      </w:r>
    </w:p>
    <w:p w:rsidR="00A84134" w:rsidRDefault="00A84134" w:rsidP="00A8413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>не зажигайте огонь.</w:t>
      </w:r>
    </w:p>
    <w:p w:rsidR="00A84134" w:rsidRDefault="00A84134" w:rsidP="00A84134">
      <w:pPr>
        <w:jc w:val="both"/>
        <w:rPr>
          <w:b/>
          <w:bCs/>
          <w:i/>
          <w:iCs/>
          <w:color w:val="000000"/>
          <w:sz w:val="28"/>
          <w:szCs w:val="20"/>
        </w:rPr>
      </w:pPr>
    </w:p>
    <w:p w:rsidR="00A84134" w:rsidRDefault="00A84134" w:rsidP="00A84134">
      <w:pPr>
        <w:jc w:val="both"/>
        <w:rPr>
          <w:b/>
          <w:bCs/>
          <w:i/>
          <w:iCs/>
          <w:color w:val="000000"/>
          <w:sz w:val="28"/>
          <w:szCs w:val="20"/>
        </w:rPr>
      </w:pPr>
    </w:p>
    <w:p w:rsidR="00A84134" w:rsidRDefault="00A84134" w:rsidP="00A84134">
      <w:pPr>
        <w:pStyle w:val="21"/>
      </w:pPr>
      <w:r>
        <w:t>Иногда можно самому выбраться из завала. Делать это надо очень осторожно, стараясь не вызвать нового обвала. Если выбраться уда</w:t>
      </w:r>
      <w:r>
        <w:softHyphen/>
        <w:t>лось - обязательно найдите штаб спасатель</w:t>
      </w:r>
      <w:r>
        <w:softHyphen/>
        <w:t>ных работ и зарегистрируйтесь.</w:t>
      </w:r>
    </w:p>
    <w:p w:rsidR="00FE0AF4" w:rsidRDefault="00FE0AF4"/>
    <w:sectPr w:rsidR="00FE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A97"/>
    <w:multiLevelType w:val="hybridMultilevel"/>
    <w:tmpl w:val="AF3052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3BCF"/>
    <w:multiLevelType w:val="hybridMultilevel"/>
    <w:tmpl w:val="8BD05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143D8"/>
    <w:multiLevelType w:val="hybridMultilevel"/>
    <w:tmpl w:val="F0A6D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32BF5"/>
    <w:multiLevelType w:val="hybridMultilevel"/>
    <w:tmpl w:val="1562A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A4375"/>
    <w:multiLevelType w:val="hybridMultilevel"/>
    <w:tmpl w:val="5ED8E4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3075D"/>
    <w:multiLevelType w:val="hybridMultilevel"/>
    <w:tmpl w:val="39CCA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4124E"/>
    <w:multiLevelType w:val="hybridMultilevel"/>
    <w:tmpl w:val="EFE0E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35290"/>
    <w:multiLevelType w:val="hybridMultilevel"/>
    <w:tmpl w:val="5BE84A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B8"/>
    <w:rsid w:val="00661DB8"/>
    <w:rsid w:val="00A84134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B0BE-8432-4E17-98DA-FEC77087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134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8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A8413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4134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A84134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134"/>
    <w:rPr>
      <w:rFonts w:ascii="Times New Roman" w:eastAsia="Times New Roman" w:hAnsi="Times New Roman" w:cs="Times New Roman"/>
      <w:b/>
      <w:bCs/>
      <w:color w:val="000000"/>
      <w:sz w:val="28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A84134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A8413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A841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84134"/>
    <w:pPr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84134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unhideWhenUsed/>
    <w:rsid w:val="00A84134"/>
    <w:pPr>
      <w:jc w:val="center"/>
    </w:pPr>
    <w:rPr>
      <w:b/>
      <w:bCs/>
      <w:i/>
      <w:iCs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84134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2019-12-18T04:46:00Z</dcterms:created>
  <dcterms:modified xsi:type="dcterms:W3CDTF">2019-12-18T04:46:00Z</dcterms:modified>
</cp:coreProperties>
</file>